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096" w:rsidRPr="00495B05" w:rsidRDefault="000C5096" w:rsidP="00495B05">
      <w:pPr>
        <w:ind w:left="-540"/>
        <w:jc w:val="center"/>
        <w:rPr>
          <w:b/>
          <w:color w:val="000000"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7" o:spid="_x0000_s1026" type="#_x0000_t202" style="position:absolute;left:0;text-align:left;margin-left:470.2pt;margin-top:.3pt;width:186.2pt;height:508.5pt;z-index:251658240;visibility:visible;mso-wrap-distance-left:25.2pt;mso-wrap-distance-top:25.2pt;mso-wrap-distance-right:25.2pt;mso-wrap-distance-bottom:25.2pt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" filled="f" stroked="f" strokeweight=".5pt">
            <v:textbox inset="14.4pt,0,10.8pt,0">
              <w:txbxContent>
                <w:p w:rsidR="000C5096" w:rsidRPr="00495B05" w:rsidRDefault="000C5096" w:rsidP="00495B05">
                  <w:pPr>
                    <w:pBdr>
                      <w:left w:val="single" w:sz="80" w:space="4" w:color="7F7F7F"/>
                      <w:bottom w:val="single" w:sz="8" w:space="4" w:color="7F7F7F"/>
                    </w:pBdr>
                    <w:spacing w:before="40" w:line="288" w:lineRule="auto"/>
                    <w:jc w:val="center"/>
                    <w:rPr>
                      <w:b/>
                      <w:color w:val="993366"/>
                      <w:sz w:val="28"/>
                      <w:szCs w:val="28"/>
                    </w:rPr>
                  </w:pPr>
                  <w:r w:rsidRPr="00495B05">
                    <w:rPr>
                      <w:b/>
                      <w:color w:val="993366"/>
                      <w:sz w:val="28"/>
                      <w:szCs w:val="28"/>
                    </w:rPr>
                    <w:t>ВНИМАНИЕ:</w:t>
                  </w:r>
                </w:p>
                <w:p w:rsidR="000C5096" w:rsidRPr="008827C9" w:rsidRDefault="000C5096" w:rsidP="00AA1628">
                  <w:pPr>
                    <w:rPr>
                      <w:color w:val="8064A2"/>
                      <w:sz w:val="32"/>
                      <w:szCs w:val="32"/>
                    </w:rPr>
                  </w:pPr>
                  <w:r w:rsidRPr="008827C9">
                    <w:rPr>
                      <w:color w:val="8064A2"/>
                      <w:sz w:val="32"/>
                      <w:szCs w:val="32"/>
                    </w:rPr>
                    <w:t>Полицейские напоминают, что в соответствии со статьей 29 Конституции Российской Федерации не допускаются пропаганда или агитация, возбуждающие социальную, расовую, национальную или религиозную ненависть и вражду, а также запрещается пропаганда социального, расового, национального, религиозного превосходства.</w:t>
                  </w:r>
                </w:p>
              </w:txbxContent>
            </v:textbox>
            <w10:wrap type="square" anchorx="margin" anchory="margin"/>
          </v:shape>
        </w:pict>
      </w:r>
      <w:r w:rsidRPr="00495B05">
        <w:rPr>
          <w:b/>
          <w:color w:val="000000"/>
          <w:sz w:val="64"/>
          <w:szCs w:val="64"/>
        </w:rPr>
        <w:t xml:space="preserve">«С НЕНАВИСТЬЮ И </w:t>
      </w:r>
    </w:p>
    <w:p w:rsidR="000C5096" w:rsidRPr="00495B05" w:rsidRDefault="000C5096" w:rsidP="00495B05">
      <w:pPr>
        <w:ind w:left="-540"/>
        <w:jc w:val="center"/>
        <w:rPr>
          <w:b/>
          <w:color w:val="000000"/>
          <w:sz w:val="64"/>
          <w:szCs w:val="64"/>
        </w:rPr>
      </w:pPr>
      <w:r w:rsidRPr="00495B05">
        <w:rPr>
          <w:b/>
          <w:color w:val="000000"/>
          <w:sz w:val="64"/>
          <w:szCs w:val="64"/>
        </w:rPr>
        <w:t xml:space="preserve">КСЕНОФОБИЕЙ НАМ НЕ ПОПУТИ!» </w:t>
      </w:r>
    </w:p>
    <w:p w:rsidR="000C5096" w:rsidRPr="00AA1628" w:rsidRDefault="000C5096" w:rsidP="00495B05">
      <w:pPr>
        <w:ind w:left="-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7C9">
        <w:rPr>
          <w:b/>
          <w:noProof/>
          <w:color w:val="C0504D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22.5pt;height:322.5pt;visibility:visible">
            <v:imagedata r:id="rId7" o:title=""/>
          </v:shape>
        </w:pict>
      </w:r>
      <w:bookmarkStart w:id="0" w:name="_GoBack"/>
      <w:bookmarkEnd w:id="0"/>
    </w:p>
    <w:p w:rsidR="000C5096" w:rsidRPr="00AA1628" w:rsidRDefault="000C5096" w:rsidP="00495B05">
      <w:pPr>
        <w:ind w:left="-54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C5096" w:rsidRPr="00495B05" w:rsidRDefault="000C5096" w:rsidP="006B0C37">
      <w:pPr>
        <w:jc w:val="center"/>
        <w:rPr>
          <w:sz w:val="28"/>
          <w:szCs w:val="28"/>
        </w:rPr>
      </w:pPr>
      <w:r>
        <w:rPr>
          <w:noProof/>
        </w:rPr>
        <w:pict>
          <v:roundrect id="Автофигура 2" o:spid="_x0000_s1027" style="position:absolute;left:0;text-align:left;margin-left:132.7pt;margin-top:349.7pt;width:221.3pt;height:522.7pt;rotation:90;z-index:251659264;visibility:visible;mso-wrap-distance-left:10.8pt;mso-wrap-distance-top:7.2pt;mso-wrap-distance-right:10.8pt;mso-wrap-distance-bottom:7.2pt;mso-position-horizontal-relative:margin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" fillcolor="#4f81bd" stroked="f">
            <v:textbox style="mso-next-textbox:#Автофигура 2">
              <w:txbxContent>
                <w:p w:rsidR="000C5096" w:rsidRPr="00495B05" w:rsidRDefault="000C5096" w:rsidP="00495B05">
                  <w:pPr>
                    <w:jc w:val="center"/>
                    <w:rPr>
                      <w:rFonts w:ascii="Calibri" w:hAnsi="Calibri"/>
                      <w:i/>
                      <w:iCs/>
                      <w:color w:val="FFFFFF"/>
                      <w:sz w:val="26"/>
                      <w:szCs w:val="26"/>
                    </w:rPr>
                  </w:pPr>
                  <w:r w:rsidRPr="00495B05">
                    <w:rPr>
                      <w:rFonts w:ascii="Calibri" w:hAnsi="Calibri"/>
                      <w:i/>
                      <w:iCs/>
                      <w:color w:val="FFFFFF"/>
                      <w:sz w:val="26"/>
                      <w:szCs w:val="26"/>
                    </w:rPr>
                    <w:t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предусмотрена уголовная ответственность в соответствии со статьей 282 Уголовного Кодекса Российской Федерации (возбуждение ненависти либо вражды, а равно унижение человеческого достоинства). Максимальная санкция статьи предусматривает наказание в виде лишения свободы сроком до шести лет.</w:t>
                  </w:r>
                </w:p>
              </w:txbxContent>
            </v:textbox>
            <w10:wrap type="square" anchorx="margin" anchory="margin"/>
          </v:roundrect>
        </w:pict>
      </w:r>
    </w:p>
    <w:sectPr w:rsidR="000C5096" w:rsidRPr="00495B05" w:rsidSect="00495B05">
      <w:footerReference w:type="even" r:id="rId8"/>
      <w:footerReference w:type="default" r:id="rId9"/>
      <w:pgSz w:w="11906" w:h="16838"/>
      <w:pgMar w:top="540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96" w:rsidRDefault="000C5096">
      <w:r>
        <w:separator/>
      </w:r>
    </w:p>
  </w:endnote>
  <w:endnote w:type="continuationSeparator" w:id="0">
    <w:p w:rsidR="000C5096" w:rsidRDefault="000C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96" w:rsidRDefault="000C5096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C5096" w:rsidRDefault="000C5096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96" w:rsidRDefault="000C5096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0C5096" w:rsidRDefault="000C5096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96" w:rsidRDefault="000C5096">
      <w:r>
        <w:separator/>
      </w:r>
    </w:p>
  </w:footnote>
  <w:footnote w:type="continuationSeparator" w:id="0">
    <w:p w:rsidR="000C5096" w:rsidRDefault="000C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99F"/>
    <w:multiLevelType w:val="multilevel"/>
    <w:tmpl w:val="3938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8A1567"/>
    <w:multiLevelType w:val="multilevel"/>
    <w:tmpl w:val="A74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012D9"/>
    <w:multiLevelType w:val="multilevel"/>
    <w:tmpl w:val="709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52377"/>
    <w:multiLevelType w:val="multilevel"/>
    <w:tmpl w:val="6E1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71075"/>
    <w:multiLevelType w:val="multilevel"/>
    <w:tmpl w:val="0EBA3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4D"/>
    <w:rsid w:val="000C5096"/>
    <w:rsid w:val="001409E0"/>
    <w:rsid w:val="00151426"/>
    <w:rsid w:val="002712C2"/>
    <w:rsid w:val="00392BD5"/>
    <w:rsid w:val="00442C3F"/>
    <w:rsid w:val="00453B4C"/>
    <w:rsid w:val="00457426"/>
    <w:rsid w:val="00495B05"/>
    <w:rsid w:val="0068164D"/>
    <w:rsid w:val="006B0C37"/>
    <w:rsid w:val="006D7DD2"/>
    <w:rsid w:val="007631B9"/>
    <w:rsid w:val="00794A95"/>
    <w:rsid w:val="007C269A"/>
    <w:rsid w:val="00807625"/>
    <w:rsid w:val="008827C9"/>
    <w:rsid w:val="008D5008"/>
    <w:rsid w:val="00914E78"/>
    <w:rsid w:val="009D5FEA"/>
    <w:rsid w:val="009F7BF5"/>
    <w:rsid w:val="00A275DA"/>
    <w:rsid w:val="00A569C3"/>
    <w:rsid w:val="00A71018"/>
    <w:rsid w:val="00AA1628"/>
    <w:rsid w:val="00AE3FF0"/>
    <w:rsid w:val="00B40BA7"/>
    <w:rsid w:val="00B8574C"/>
    <w:rsid w:val="00B86B9B"/>
    <w:rsid w:val="00BC1E56"/>
    <w:rsid w:val="00D2136E"/>
    <w:rsid w:val="00D843A8"/>
    <w:rsid w:val="00EB2827"/>
    <w:rsid w:val="00FC5054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A1628"/>
    <w:pPr>
      <w:spacing w:after="120" w:line="264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628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libri" w:hAnsi="Calibri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628"/>
    <w:pPr>
      <w:keepNext/>
      <w:keepLines/>
      <w:spacing w:before="160" w:after="0" w:line="240" w:lineRule="auto"/>
      <w:outlineLvl w:val="1"/>
    </w:pPr>
    <w:rPr>
      <w:rFonts w:ascii="Calibri" w:hAnsi="Calibri"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628"/>
    <w:pPr>
      <w:keepNext/>
      <w:keepLines/>
      <w:spacing w:before="80" w:after="0" w:line="240" w:lineRule="auto"/>
      <w:outlineLvl w:val="2"/>
    </w:pPr>
    <w:rPr>
      <w:rFonts w:ascii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628"/>
    <w:pPr>
      <w:keepNext/>
      <w:keepLines/>
      <w:spacing w:before="80" w:after="0"/>
      <w:outlineLvl w:val="3"/>
    </w:pPr>
    <w:rPr>
      <w:rFonts w:ascii="Calibri" w:hAnsi="Calibr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1628"/>
    <w:pPr>
      <w:keepNext/>
      <w:keepLines/>
      <w:spacing w:before="80" w:after="0"/>
      <w:outlineLvl w:val="4"/>
    </w:pPr>
    <w:rPr>
      <w:rFonts w:ascii="Calibri" w:hAnsi="Calibr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628"/>
    <w:pPr>
      <w:keepNext/>
      <w:keepLines/>
      <w:spacing w:before="80" w:after="0"/>
      <w:outlineLvl w:val="5"/>
    </w:pPr>
    <w:rPr>
      <w:rFonts w:ascii="Calibri" w:hAnsi="Calibri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1628"/>
    <w:pPr>
      <w:keepNext/>
      <w:keepLines/>
      <w:spacing w:before="80" w:after="0"/>
      <w:outlineLvl w:val="6"/>
    </w:pPr>
    <w:rPr>
      <w:rFonts w:ascii="Calibri" w:hAnsi="Calibri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1628"/>
    <w:pPr>
      <w:keepNext/>
      <w:keepLines/>
      <w:spacing w:before="80" w:after="0"/>
      <w:outlineLvl w:val="7"/>
    </w:pPr>
    <w:rPr>
      <w:rFonts w:ascii="Calibri" w:hAnsi="Calibri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1628"/>
    <w:pPr>
      <w:keepNext/>
      <w:keepLines/>
      <w:spacing w:before="80" w:after="0"/>
      <w:outlineLvl w:val="8"/>
    </w:pPr>
    <w:rPr>
      <w:rFonts w:ascii="Calibri" w:hAnsi="Calibri"/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628"/>
    <w:rPr>
      <w:rFonts w:ascii="Calibri" w:hAnsi="Calibri" w:cs="Times New Roman"/>
      <w:color w:val="365F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1628"/>
    <w:rPr>
      <w:rFonts w:ascii="Calibri" w:hAnsi="Calibri" w:cs="Times New Roman"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1628"/>
    <w:rPr>
      <w:rFonts w:ascii="Calibri" w:hAnsi="Calibri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1628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1628"/>
    <w:rPr>
      <w:rFonts w:ascii="Calibri" w:hAnsi="Calibri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A1628"/>
    <w:rPr>
      <w:rFonts w:ascii="Calibri" w:hAnsi="Calibri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1628"/>
    <w:rPr>
      <w:rFonts w:ascii="Calibri" w:hAnsi="Calibri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1628"/>
    <w:rPr>
      <w:rFonts w:ascii="Calibri" w:hAnsi="Calibri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1628"/>
    <w:rPr>
      <w:rFonts w:ascii="Calibri" w:hAnsi="Calibri" w:cs="Times New Roman"/>
      <w:i/>
      <w:iCs/>
      <w:smallCaps/>
      <w:color w:val="595959"/>
    </w:rPr>
  </w:style>
  <w:style w:type="table" w:customStyle="1" w:styleId="TableNormal1">
    <w:name w:val="Table Normal1"/>
    <w:uiPriority w:val="99"/>
    <w:rsid w:val="00D2136E"/>
    <w:pPr>
      <w:spacing w:after="120" w:line="264" w:lineRule="auto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A1628"/>
    <w:pPr>
      <w:spacing w:after="0" w:line="240" w:lineRule="auto"/>
      <w:contextualSpacing/>
    </w:pPr>
    <w:rPr>
      <w:rFonts w:ascii="Calibri" w:hAnsi="Calibri"/>
      <w:color w:val="365F91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AA1628"/>
    <w:rPr>
      <w:rFonts w:ascii="Calibri" w:hAnsi="Calibri" w:cs="Times New Roman"/>
      <w:color w:val="365F91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1628"/>
    <w:pPr>
      <w:numPr>
        <w:ilvl w:val="1"/>
      </w:numPr>
      <w:spacing w:after="240" w:line="240" w:lineRule="auto"/>
    </w:pPr>
    <w:rPr>
      <w:rFonts w:ascii="Calibri" w:hAnsi="Calibri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1628"/>
    <w:rPr>
      <w:rFonts w:ascii="Calibri" w:hAnsi="Calibri" w:cs="Times New Roman"/>
      <w:color w:val="404040"/>
      <w:sz w:val="30"/>
      <w:szCs w:val="30"/>
    </w:rPr>
  </w:style>
  <w:style w:type="table" w:customStyle="1" w:styleId="2">
    <w:name w:val="2"/>
    <w:basedOn w:val="TableNormal1"/>
    <w:uiPriority w:val="99"/>
    <w:rsid w:val="00D213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uiPriority w:val="99"/>
    <w:rsid w:val="00D213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12C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92B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B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2B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BD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AA1628"/>
    <w:pPr>
      <w:spacing w:line="240" w:lineRule="auto"/>
    </w:pPr>
    <w:rPr>
      <w:b/>
      <w:bCs/>
      <w:color w:val="404040"/>
      <w:sz w:val="20"/>
      <w:szCs w:val="20"/>
    </w:rPr>
  </w:style>
  <w:style w:type="character" w:styleId="Strong">
    <w:name w:val="Strong"/>
    <w:basedOn w:val="DefaultParagraphFont"/>
    <w:uiPriority w:val="99"/>
    <w:qFormat/>
    <w:rsid w:val="00AA16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A1628"/>
    <w:rPr>
      <w:rFonts w:cs="Times New Roman"/>
      <w:i/>
      <w:iCs/>
    </w:rPr>
  </w:style>
  <w:style w:type="paragraph" w:styleId="NoSpacing">
    <w:name w:val="No Spacing"/>
    <w:uiPriority w:val="99"/>
    <w:qFormat/>
    <w:rsid w:val="00AA1628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AA162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A1628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A1628"/>
    <w:pPr>
      <w:spacing w:before="100" w:beforeAutospacing="1" w:after="240"/>
      <w:ind w:left="864" w:right="864"/>
      <w:jc w:val="center"/>
    </w:pPr>
    <w:rPr>
      <w:rFonts w:ascii="Calibri" w:hAnsi="Calibri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A1628"/>
    <w:rPr>
      <w:rFonts w:ascii="Calibri" w:hAnsi="Calibri" w:cs="Times New Roman"/>
      <w:color w:val="4F81BD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AA1628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AA1628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AA1628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AA1628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AA1628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AA16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7</Words>
  <Characters>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</cp:lastModifiedBy>
  <cp:revision>3</cp:revision>
  <dcterms:created xsi:type="dcterms:W3CDTF">2020-06-05T16:52:00Z</dcterms:created>
  <dcterms:modified xsi:type="dcterms:W3CDTF">2020-11-05T10:36:00Z</dcterms:modified>
</cp:coreProperties>
</file>